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AFC321F" w:rsidR="009A58CF" w:rsidRPr="004E6635" w:rsidRDefault="0001069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C49DEF4" w:rsidR="009A58CF" w:rsidRPr="004E6635" w:rsidRDefault="0001069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05/07/2024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63BD8C86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FE30B9">
              <w:rPr>
                <w:rFonts w:cs="Arial"/>
                <w:b/>
                <w:sz w:val="20"/>
                <w:szCs w:val="20"/>
              </w:rPr>
              <w:t xml:space="preserve"> Cizin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270FD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08BF5118" w:rsidR="007C0259" w:rsidRPr="004E6635" w:rsidRDefault="00010693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Spring Hill Mine is </w:t>
            </w:r>
            <w:r w:rsidR="000A58C4">
              <w:rPr>
                <w:rFonts w:cs="Arial"/>
                <w:sz w:val="20"/>
                <w:szCs w:val="20"/>
              </w:rPr>
              <w:t xml:space="preserve">located </w:t>
            </w:r>
            <w:r>
              <w:rPr>
                <w:rFonts w:cs="Arial"/>
                <w:sz w:val="20"/>
                <w:szCs w:val="20"/>
              </w:rPr>
              <w:t>within the city of Mt. Shasta</w:t>
            </w:r>
            <w:r w:rsidR="00BC021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The mine owner has purchased </w:t>
            </w:r>
            <w:r w:rsidR="000A58C4">
              <w:rPr>
                <w:rFonts w:cs="Arial"/>
                <w:sz w:val="20"/>
                <w:szCs w:val="20"/>
              </w:rPr>
              <w:t xml:space="preserve">property that is adjacent to the mine, in </w:t>
            </w:r>
            <w:r w:rsidR="00BC0211">
              <w:rPr>
                <w:rFonts w:cs="Arial"/>
                <w:sz w:val="20"/>
                <w:szCs w:val="20"/>
              </w:rPr>
              <w:t>c</w:t>
            </w:r>
            <w:r w:rsidR="000A58C4">
              <w:rPr>
                <w:rFonts w:cs="Arial"/>
                <w:sz w:val="20"/>
                <w:szCs w:val="20"/>
              </w:rPr>
              <w:t>ounty jurisdiction, where he plans to expand Spring Hill mine</w:t>
            </w:r>
            <w:r>
              <w:rPr>
                <w:rFonts w:cs="Arial"/>
                <w:sz w:val="20"/>
                <w:szCs w:val="20"/>
              </w:rPr>
              <w:t>. SMARA does not allow for a min</w:t>
            </w:r>
            <w:r w:rsidR="007C0259">
              <w:rPr>
                <w:rFonts w:cs="Arial"/>
                <w:sz w:val="20"/>
                <w:szCs w:val="20"/>
              </w:rPr>
              <w:t xml:space="preserve">e to have two lead agencies unless they are divided by a natural or manmade barrier, which this project site does not have. The mine owner has indicated he would prefer the </w:t>
            </w:r>
            <w:r w:rsidR="00BC0211">
              <w:rPr>
                <w:rFonts w:cs="Arial"/>
                <w:sz w:val="20"/>
                <w:szCs w:val="20"/>
              </w:rPr>
              <w:t>C</w:t>
            </w:r>
            <w:r w:rsidR="007C0259">
              <w:rPr>
                <w:rFonts w:cs="Arial"/>
                <w:sz w:val="20"/>
                <w:szCs w:val="20"/>
              </w:rPr>
              <w:t xml:space="preserve">ounty </w:t>
            </w:r>
            <w:r w:rsidR="00135452">
              <w:rPr>
                <w:rFonts w:cs="Arial"/>
                <w:sz w:val="20"/>
                <w:szCs w:val="20"/>
              </w:rPr>
              <w:t>to be</w:t>
            </w:r>
            <w:r w:rsidR="007C0259">
              <w:rPr>
                <w:rFonts w:cs="Arial"/>
                <w:sz w:val="20"/>
                <w:szCs w:val="20"/>
              </w:rPr>
              <w:t xml:space="preserve"> the lead agency, as we have </w:t>
            </w:r>
            <w:r w:rsidR="00FE30B9">
              <w:rPr>
                <w:rFonts w:cs="Arial"/>
                <w:sz w:val="20"/>
                <w:szCs w:val="20"/>
              </w:rPr>
              <w:t>certified</w:t>
            </w:r>
            <w:r w:rsidR="007C0259">
              <w:rPr>
                <w:rFonts w:cs="Arial"/>
                <w:sz w:val="20"/>
                <w:szCs w:val="20"/>
              </w:rPr>
              <w:t xml:space="preserve"> mine inspectors and deal with mine permitting regularly</w:t>
            </w:r>
            <w:r w:rsidR="009C387D">
              <w:rPr>
                <w:rFonts w:cs="Arial"/>
                <w:sz w:val="20"/>
                <w:szCs w:val="20"/>
              </w:rPr>
              <w:t>, which the city does not</w:t>
            </w:r>
            <w:r w:rsidR="007C0259">
              <w:rPr>
                <w:rFonts w:cs="Arial"/>
                <w:sz w:val="20"/>
                <w:szCs w:val="20"/>
              </w:rPr>
              <w:t>. The city has indicated they are not opposed</w:t>
            </w:r>
            <w:r w:rsidR="009C387D">
              <w:rPr>
                <w:rFonts w:cs="Arial"/>
                <w:sz w:val="20"/>
                <w:szCs w:val="20"/>
              </w:rPr>
              <w:t xml:space="preserve"> to the </w:t>
            </w:r>
            <w:r w:rsidR="00BC0211">
              <w:rPr>
                <w:rFonts w:cs="Arial"/>
                <w:sz w:val="20"/>
                <w:szCs w:val="20"/>
              </w:rPr>
              <w:t>C</w:t>
            </w:r>
            <w:r w:rsidR="009C387D">
              <w:rPr>
                <w:rFonts w:cs="Arial"/>
                <w:sz w:val="20"/>
                <w:szCs w:val="20"/>
              </w:rPr>
              <w:t>ounty becoming the lead agency</w:t>
            </w:r>
            <w:r w:rsidR="007C0259">
              <w:rPr>
                <w:rFonts w:cs="Arial"/>
                <w:sz w:val="20"/>
                <w:szCs w:val="20"/>
              </w:rPr>
              <w:t xml:space="preserve">. </w:t>
            </w:r>
            <w:r w:rsidR="00BC0211">
              <w:rPr>
                <w:rFonts w:cs="Arial"/>
                <w:sz w:val="20"/>
                <w:szCs w:val="20"/>
              </w:rPr>
              <w:t>Additionally</w:t>
            </w:r>
            <w:r w:rsidR="00FE30B9">
              <w:rPr>
                <w:rFonts w:cs="Arial"/>
                <w:sz w:val="20"/>
                <w:szCs w:val="20"/>
              </w:rPr>
              <w:t xml:space="preserve">, it is recommended that </w:t>
            </w:r>
            <w:r w:rsidR="009C387D">
              <w:rPr>
                <w:rFonts w:cs="Arial"/>
                <w:sz w:val="20"/>
                <w:szCs w:val="20"/>
              </w:rPr>
              <w:t xml:space="preserve">the existing mine site to be annexed to the </w:t>
            </w:r>
            <w:r w:rsidR="00BC0211">
              <w:rPr>
                <w:rFonts w:cs="Arial"/>
                <w:sz w:val="20"/>
                <w:szCs w:val="20"/>
              </w:rPr>
              <w:t>C</w:t>
            </w:r>
            <w:r w:rsidR="009C387D">
              <w:rPr>
                <w:rFonts w:cs="Arial"/>
                <w:sz w:val="20"/>
                <w:szCs w:val="20"/>
              </w:rPr>
              <w:t>ounty.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06B0A378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010693">
              <w:rPr>
                <w:rFonts w:cs="Arial"/>
                <w:sz w:val="18"/>
                <w:szCs w:val="18"/>
              </w:rPr>
              <w:t>Mine is currently within the Mt. Shasta City jurisdiction, therefore this site does not require any review or oversite of the county.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58F13D38" w:rsidR="004242AC" w:rsidRPr="004E6635" w:rsidRDefault="0001069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3D510B2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  <w:r w:rsidR="00010693">
              <w:rPr>
                <w:rFonts w:cs="Arial"/>
                <w:sz w:val="18"/>
                <w:szCs w:val="18"/>
              </w:rPr>
              <w:t>Potential impact should the county become lead agency for mine.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A72D409" w14:textId="408B7CA3" w:rsidR="00FE30B9" w:rsidRPr="003C6073" w:rsidRDefault="00135452" w:rsidP="009C387D">
            <w:pPr>
              <w:spacing w:after="6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20"/>
                <w:szCs w:val="20"/>
              </w:rPr>
              <w:t xml:space="preserve">Planning staff is seeking direction from the </w:t>
            </w:r>
            <w:r w:rsidR="00BC0211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 xml:space="preserve">oard as to </w:t>
            </w:r>
            <w:r w:rsidR="00B8027C">
              <w:rPr>
                <w:rFonts w:cs="Arial"/>
                <w:sz w:val="20"/>
                <w:szCs w:val="20"/>
              </w:rPr>
              <w:t xml:space="preserve">how they wish for </w:t>
            </w:r>
            <w:r w:rsidR="00FE30B9">
              <w:rPr>
                <w:rFonts w:cs="Arial"/>
                <w:sz w:val="20"/>
                <w:szCs w:val="20"/>
              </w:rPr>
              <w:t>staff</w:t>
            </w:r>
            <w:r w:rsidR="00B8027C">
              <w:rPr>
                <w:rFonts w:cs="Arial"/>
                <w:sz w:val="20"/>
                <w:szCs w:val="20"/>
              </w:rPr>
              <w:t xml:space="preserve"> to handle the</w:t>
            </w:r>
            <w:r w:rsidR="00FE30B9">
              <w:rPr>
                <w:rFonts w:cs="Arial"/>
                <w:sz w:val="20"/>
                <w:szCs w:val="20"/>
              </w:rPr>
              <w:t xml:space="preserve"> proposed expansion.</w:t>
            </w:r>
            <w:r w:rsidR="00B8027C">
              <w:rPr>
                <w:rFonts w:cs="Arial"/>
                <w:sz w:val="20"/>
                <w:szCs w:val="20"/>
              </w:rPr>
              <w:t xml:space="preserve"> </w:t>
            </w:r>
            <w:r w:rsidR="00FE30B9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Planning staff would recommend the </w:t>
            </w:r>
            <w:r w:rsidR="00BC0211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>ounty not agree to become the lead agency</w:t>
            </w:r>
            <w:r w:rsidR="00FE30B9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as primary mining and processing activities already occur within the </w:t>
            </w:r>
            <w:r w:rsidR="00BC0211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>ity’s jurisdiction</w:t>
            </w:r>
            <w:r w:rsidR="00BC0211">
              <w:rPr>
                <w:rFonts w:cs="Arial"/>
                <w:sz w:val="20"/>
                <w:szCs w:val="20"/>
              </w:rPr>
              <w:t>.</w:t>
            </w:r>
            <w:r w:rsidR="00FE30B9">
              <w:rPr>
                <w:rFonts w:cs="Arial"/>
                <w:sz w:val="20"/>
                <w:szCs w:val="20"/>
              </w:rPr>
              <w:t xml:space="preserve"> </w:t>
            </w:r>
            <w:r w:rsidR="00BC0211">
              <w:rPr>
                <w:rFonts w:cs="Arial"/>
                <w:sz w:val="20"/>
                <w:szCs w:val="20"/>
              </w:rPr>
              <w:t xml:space="preserve">Alternatively, the Board could </w:t>
            </w:r>
            <w:r w:rsidR="00FE30B9">
              <w:rPr>
                <w:rFonts w:cs="Arial"/>
                <w:sz w:val="20"/>
                <w:szCs w:val="20"/>
              </w:rPr>
              <w:t xml:space="preserve">allow the </w:t>
            </w:r>
            <w:r w:rsidR="00BC0211">
              <w:rPr>
                <w:rFonts w:cs="Arial"/>
                <w:sz w:val="20"/>
                <w:szCs w:val="20"/>
              </w:rPr>
              <w:t>C</w:t>
            </w:r>
            <w:r w:rsidR="00FE30B9">
              <w:rPr>
                <w:rFonts w:cs="Arial"/>
                <w:sz w:val="20"/>
                <w:szCs w:val="20"/>
              </w:rPr>
              <w:t xml:space="preserve">ity to be the lead agency for the entire site, including the expansion area that is in the </w:t>
            </w:r>
            <w:r w:rsidR="00BC0211">
              <w:rPr>
                <w:rFonts w:cs="Arial"/>
                <w:sz w:val="20"/>
                <w:szCs w:val="20"/>
              </w:rPr>
              <w:t>C</w:t>
            </w:r>
            <w:r w:rsidR="00FE30B9">
              <w:rPr>
                <w:rFonts w:cs="Arial"/>
                <w:sz w:val="20"/>
                <w:szCs w:val="20"/>
              </w:rPr>
              <w:t xml:space="preserve">ounty jurisdiction. </w:t>
            </w:r>
            <w:r w:rsidR="00BC0211">
              <w:rPr>
                <w:rFonts w:cs="Arial"/>
                <w:sz w:val="20"/>
                <w:szCs w:val="20"/>
              </w:rPr>
              <w:t xml:space="preserve">If it’s the wish of the Board </w:t>
            </w:r>
            <w:r w:rsidR="00FB4EF7">
              <w:rPr>
                <w:rFonts w:cs="Arial"/>
                <w:sz w:val="20"/>
                <w:szCs w:val="20"/>
              </w:rPr>
              <w:t>for the County to become</w:t>
            </w:r>
            <w:r w:rsidR="00BC0211">
              <w:rPr>
                <w:rFonts w:cs="Arial"/>
                <w:sz w:val="20"/>
                <w:szCs w:val="20"/>
              </w:rPr>
              <w:t xml:space="preserve"> the lead agency, we recommend that</w:t>
            </w:r>
            <w:r w:rsidR="00FE30B9">
              <w:rPr>
                <w:rFonts w:cs="Arial"/>
                <w:sz w:val="20"/>
                <w:szCs w:val="20"/>
              </w:rPr>
              <w:t xml:space="preserve"> the parcel in which the Spring Hill Mine is located, be annexed to the county.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0693"/>
    <w:rsid w:val="0001198F"/>
    <w:rsid w:val="00036C6F"/>
    <w:rsid w:val="0007686D"/>
    <w:rsid w:val="000813AF"/>
    <w:rsid w:val="00083C1D"/>
    <w:rsid w:val="0008662C"/>
    <w:rsid w:val="00096E88"/>
    <w:rsid w:val="000A484E"/>
    <w:rsid w:val="000A58C4"/>
    <w:rsid w:val="000B3C3A"/>
    <w:rsid w:val="000D6B91"/>
    <w:rsid w:val="00135452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3C6073"/>
    <w:rsid w:val="00405BE2"/>
    <w:rsid w:val="0041512B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692F"/>
    <w:rsid w:val="006376C3"/>
    <w:rsid w:val="00645B7E"/>
    <w:rsid w:val="00662F60"/>
    <w:rsid w:val="00677610"/>
    <w:rsid w:val="006D71B2"/>
    <w:rsid w:val="006E2467"/>
    <w:rsid w:val="00734FB9"/>
    <w:rsid w:val="0074687F"/>
    <w:rsid w:val="007C0259"/>
    <w:rsid w:val="007F15ED"/>
    <w:rsid w:val="008131DC"/>
    <w:rsid w:val="00813E8A"/>
    <w:rsid w:val="00826428"/>
    <w:rsid w:val="008266F9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387D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8027C"/>
    <w:rsid w:val="00B95ABF"/>
    <w:rsid w:val="00B97907"/>
    <w:rsid w:val="00BA0BD7"/>
    <w:rsid w:val="00BC0211"/>
    <w:rsid w:val="00BD0703"/>
    <w:rsid w:val="00BE4EA3"/>
    <w:rsid w:val="00BE51FF"/>
    <w:rsid w:val="00C040CE"/>
    <w:rsid w:val="00C35CB3"/>
    <w:rsid w:val="00C8022D"/>
    <w:rsid w:val="00CA4F55"/>
    <w:rsid w:val="00CA51DF"/>
    <w:rsid w:val="00CC76CC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270FD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4EF7"/>
    <w:rsid w:val="00FD583D"/>
    <w:rsid w:val="00FE2F20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Wendy Winningham</cp:lastModifiedBy>
  <cp:revision>4</cp:revision>
  <cp:lastPrinted>2015-01-16T16:51:00Z</cp:lastPrinted>
  <dcterms:created xsi:type="dcterms:W3CDTF">2024-04-22T15:47:00Z</dcterms:created>
  <dcterms:modified xsi:type="dcterms:W3CDTF">2024-04-29T18:41:00Z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